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DA" w:rsidRDefault="000C6915">
      <w:r>
        <w:t xml:space="preserve">                                                         P R O T O K Ó Ł  Nr 5/2008</w:t>
      </w:r>
    </w:p>
    <w:p w:rsidR="000C6915" w:rsidRDefault="000C6915">
      <w:r>
        <w:t>posiedzenia Rady Społecznej Gminnego Ośrodka Zdrowia w Lubichowie</w:t>
      </w:r>
    </w:p>
    <w:p w:rsidR="000C6915" w:rsidRDefault="000C6915">
      <w:r>
        <w:t>z dnia 5 listopada 2008 roku.</w:t>
      </w:r>
    </w:p>
    <w:p w:rsidR="000C6915" w:rsidRDefault="000C6915"/>
    <w:p w:rsidR="000C6915" w:rsidRDefault="000C6915">
      <w:r w:rsidRPr="000C6915">
        <w:rPr>
          <w:b/>
        </w:rPr>
        <w:t>Ad. 1</w:t>
      </w:r>
      <w:r>
        <w:t>.   Przewodnicząca Rady Społecznej – Janina Strzelecka- powitała zebranych i zaproszonych gości.</w:t>
      </w:r>
    </w:p>
    <w:p w:rsidR="000C6915" w:rsidRDefault="000C6915">
      <w:r>
        <w:t>Na podstawie listy obecności, stwierdziła prawomocność obrad posiedzenia.</w:t>
      </w:r>
    </w:p>
    <w:p w:rsidR="000C6915" w:rsidRDefault="000C6915">
      <w:r>
        <w:t>Lista obecności stanowi załącznik do protokółu.</w:t>
      </w:r>
    </w:p>
    <w:p w:rsidR="000C6915" w:rsidRDefault="000C6915">
      <w:r w:rsidRPr="000C6915">
        <w:rPr>
          <w:b/>
        </w:rPr>
        <w:t>Ad. 2.</w:t>
      </w:r>
      <w:r>
        <w:rPr>
          <w:b/>
        </w:rPr>
        <w:t xml:space="preserve"> </w:t>
      </w:r>
      <w:r w:rsidRPr="000C6915">
        <w:t>Protokół</w:t>
      </w:r>
      <w:r>
        <w:t xml:space="preserve"> z poprzedniego posiedzenia Rady Społecznej został wyłożony do wglądu, przy liście obecności, celem zapoznania się z nim.</w:t>
      </w:r>
    </w:p>
    <w:p w:rsidR="000C6915" w:rsidRDefault="000C6915">
      <w:r>
        <w:t>Rada Społeczna nie wniosła uwag do treści protokółu i przewodnicząca stwierdziła jego przyjęcie.</w:t>
      </w:r>
    </w:p>
    <w:p w:rsidR="000C6915" w:rsidRDefault="000C6915">
      <w:r w:rsidRPr="000C6915">
        <w:rPr>
          <w:b/>
        </w:rPr>
        <w:t>Ad. 3.</w:t>
      </w:r>
      <w:r>
        <w:rPr>
          <w:b/>
        </w:rPr>
        <w:t xml:space="preserve"> </w:t>
      </w:r>
      <w:r w:rsidRPr="000C6915">
        <w:t>Na posiedzenie zaproszony został Kierownik Gminnego Ośrodka Zdrowia</w:t>
      </w:r>
      <w:r>
        <w:t>- Marek Sorgenlos, który przedstawił ofertę i wizję rozwoju Ośrodka Zdrowia dotyczącą utworzenia Niepublicznego Zakładu Opieki Zdrowotnej.</w:t>
      </w:r>
    </w:p>
    <w:p w:rsidR="000C6915" w:rsidRDefault="000C6915">
      <w:r>
        <w:t>Kierownik powiedział, że budynek oddany może być w dzierżawę. Planuje ulepszenie laboratorium, aby wyniki – głównie krwi – były odbierane codziennie, a nie jak do tej pory – dwa razy w tygodniu</w:t>
      </w:r>
      <w:r w:rsidR="004C3C3B">
        <w:t>.</w:t>
      </w:r>
    </w:p>
    <w:p w:rsidR="004C3C3B" w:rsidRDefault="004C3C3B">
      <w:r>
        <w:t>Pobierana krew w czwartek, której  wynik odbierany  jest we wtorek przyszłego tygodnia, może zagrażać życiu pacjentów.</w:t>
      </w:r>
    </w:p>
    <w:p w:rsidR="004C3C3B" w:rsidRDefault="004C3C3B">
      <w:r>
        <w:t>Ponadto planuje zwiększyć godziny przyjęć pacjentów lekarza ginekologa, potrzebny byłby menadżer oraz drugi  stomatolog,  ponieważ kierownik nie ma czasu na załatwianie spraw administracyjnych, chce leczyć pacjentów.</w:t>
      </w:r>
    </w:p>
    <w:p w:rsidR="00B677A7" w:rsidRDefault="00B677A7">
      <w:r>
        <w:t>Kierownik przedstawił sytuację zapisanych pacjentów w momencie  objęcia stanowiska Kierownika (było 3.300 pacjentów), a liczbą obecnie przypisanych pacjentów (jest 4.300 pacjentów).</w:t>
      </w:r>
    </w:p>
    <w:p w:rsidR="00B677A7" w:rsidRDefault="00B677A7">
      <w:r>
        <w:t>Stwierdził, że koniecznością  jest fizykoterapia, tym bardziej, że zakupił laser.</w:t>
      </w:r>
    </w:p>
    <w:p w:rsidR="00550D97" w:rsidRDefault="00B677A7">
      <w:r>
        <w:t>Wójt Gminy – Sławomir Bieliński powiedział, że nigdy nie wyrazi zgody na sprzedaż budynku, może być dzierżawa, za którą pieniądze wpływałyby do budżetu gminy</w:t>
      </w:r>
      <w:r w:rsidR="00550D97">
        <w:t>, jak również podatki i inne opłaty.</w:t>
      </w:r>
    </w:p>
    <w:p w:rsidR="00B677A7" w:rsidRDefault="00550D97">
      <w:r>
        <w:t>Dostosowanie budynku do wymogów ustawowych</w:t>
      </w:r>
      <w:r w:rsidR="00B677A7">
        <w:t xml:space="preserve"> </w:t>
      </w:r>
      <w:r>
        <w:t>leży w gestii Gminy. Jeżeli chodzi o sprzęt znajdujący się w Gminnym Ośrodku Zdrowia (ruchomości), to w chwili przekazania Ośrodka Zdrowia w Niepubliczny Zakład Opieki Zdrowotnej, należy wyszacować . Nie można oddać gminnego sprzętu w prywatne ręce, ponieważ został on zakupiony ze środków gminnych, a nie prywatnych.</w:t>
      </w:r>
    </w:p>
    <w:p w:rsidR="00430081" w:rsidRDefault="00550D97" w:rsidP="00430081">
      <w:r>
        <w:t>Na rozwiązanie tych spraw mamy jeszcze trochę czasu. Najpierw musimy mieć aprobatę m</w:t>
      </w:r>
      <w:r w:rsidR="00430081">
        <w:t>ieszkańców całej Gminy.</w:t>
      </w:r>
      <w:r w:rsidR="00430081" w:rsidRPr="00430081">
        <w:t xml:space="preserve"> </w:t>
      </w:r>
      <w:r w:rsidR="00430081">
        <w:t>Wójt Gminy dodał, że budżet Ośrodka Zdrowia wykazuje saldo dodatnie,</w:t>
      </w:r>
    </w:p>
    <w:p w:rsidR="00430081" w:rsidRDefault="00430081" w:rsidP="00430081">
      <w:r>
        <w:t xml:space="preserve"> a więc nie jest zadłużony i to cieszy.</w:t>
      </w:r>
    </w:p>
    <w:p w:rsidR="00550D97" w:rsidRDefault="00430081">
      <w:r>
        <w:lastRenderedPageBreak/>
        <w:t xml:space="preserve"> </w:t>
      </w:r>
    </w:p>
    <w:p w:rsidR="00550D97" w:rsidRDefault="00550D97">
      <w:r>
        <w:t>Wójt przedstawił opinię Komisji Rady Gminy w powyższej sprawie z uwagi na przedstawioną ofertę przez Kierownika GOZ. Komisje jednoznacznie opowiedziały się za zasięgnięciem opinii mieszkańców na organizowanych zebraniach wiejskich.</w:t>
      </w:r>
    </w:p>
    <w:p w:rsidR="00550D97" w:rsidRDefault="00550D97">
      <w:r>
        <w:t>Taką samą opinię wydała Rada Społeczna Gminnego Ośrodka Zdrowia.</w:t>
      </w:r>
    </w:p>
    <w:p w:rsidR="00430081" w:rsidRDefault="00430081"/>
    <w:p w:rsidR="00550D97" w:rsidRDefault="00430081">
      <w:r>
        <w:t>Na tym protokół zakończono.</w:t>
      </w:r>
    </w:p>
    <w:p w:rsidR="00430081" w:rsidRDefault="00430081">
      <w:r>
        <w:t>Protokółowała                                                                                                    Przewodnicząca RS GOZ</w:t>
      </w:r>
    </w:p>
    <w:p w:rsidR="00430081" w:rsidRPr="000C6915" w:rsidRDefault="00430081">
      <w:r>
        <w:t>Daniela Wons                                                                                                      Janina Strzelecka</w:t>
      </w:r>
    </w:p>
    <w:sectPr w:rsidR="00430081" w:rsidRPr="000C6915" w:rsidSect="00F21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19" w:rsidRDefault="00D33919" w:rsidP="00B677A7">
      <w:pPr>
        <w:spacing w:after="0" w:line="240" w:lineRule="auto"/>
      </w:pPr>
      <w:r>
        <w:separator/>
      </w:r>
    </w:p>
  </w:endnote>
  <w:endnote w:type="continuationSeparator" w:id="1">
    <w:p w:rsidR="00D33919" w:rsidRDefault="00D33919" w:rsidP="00B6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19" w:rsidRDefault="00D33919" w:rsidP="00B677A7">
      <w:pPr>
        <w:spacing w:after="0" w:line="240" w:lineRule="auto"/>
      </w:pPr>
      <w:r>
        <w:separator/>
      </w:r>
    </w:p>
  </w:footnote>
  <w:footnote w:type="continuationSeparator" w:id="1">
    <w:p w:rsidR="00D33919" w:rsidRDefault="00D33919" w:rsidP="00B67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915"/>
    <w:rsid w:val="000C6915"/>
    <w:rsid w:val="00430081"/>
    <w:rsid w:val="004C3C3B"/>
    <w:rsid w:val="00550D97"/>
    <w:rsid w:val="00B677A7"/>
    <w:rsid w:val="00D33919"/>
    <w:rsid w:val="00F2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77A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77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77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2008-12-15T12:23:00Z</dcterms:created>
  <dcterms:modified xsi:type="dcterms:W3CDTF">2008-12-15T13:09:00Z</dcterms:modified>
</cp:coreProperties>
</file>